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1C" w:rsidRPr="00795AB2" w:rsidRDefault="001D711C" w:rsidP="001D711C">
      <w:pPr>
        <w:jc w:val="both"/>
        <w:rPr>
          <w:b/>
          <w:i/>
          <w:sz w:val="28"/>
        </w:rPr>
      </w:pPr>
    </w:p>
    <w:p w:rsidR="001D711C" w:rsidRPr="00795AB2" w:rsidRDefault="001D711C" w:rsidP="001D711C">
      <w:pPr>
        <w:jc w:val="both"/>
        <w:rPr>
          <w:b/>
          <w:i/>
          <w:sz w:val="28"/>
        </w:rPr>
      </w:pPr>
    </w:p>
    <w:p w:rsidR="001D711C" w:rsidRPr="00795AB2" w:rsidRDefault="001D711C" w:rsidP="001D711C">
      <w:pPr>
        <w:tabs>
          <w:tab w:val="left" w:pos="4395"/>
        </w:tabs>
        <w:jc w:val="center"/>
        <w:rPr>
          <w:b/>
          <w:sz w:val="28"/>
        </w:rPr>
      </w:pPr>
      <w:r>
        <w:rPr>
          <w:b/>
          <w:sz w:val="28"/>
        </w:rPr>
        <w:t>=========</w:t>
      </w:r>
      <w:r w:rsidRPr="00795AB2">
        <w:rPr>
          <w:b/>
          <w:sz w:val="28"/>
        </w:rPr>
        <w:t>=================================================</w:t>
      </w:r>
    </w:p>
    <w:p w:rsidR="001D711C" w:rsidRPr="00795AB2" w:rsidRDefault="001D711C" w:rsidP="001D711C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Российская государственная библиотека для слепых</w:t>
      </w:r>
    </w:p>
    <w:p w:rsidR="001D711C" w:rsidRPr="00795AB2" w:rsidRDefault="001D711C" w:rsidP="001D711C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=====</w:t>
      </w:r>
      <w:r>
        <w:rPr>
          <w:b/>
          <w:sz w:val="28"/>
        </w:rPr>
        <w:t>========</w:t>
      </w:r>
      <w:r w:rsidRPr="00795AB2">
        <w:rPr>
          <w:b/>
          <w:sz w:val="28"/>
        </w:rPr>
        <w:t>=============================================</w:t>
      </w:r>
    </w:p>
    <w:p w:rsidR="001D711C" w:rsidRPr="00795AB2" w:rsidRDefault="001D711C" w:rsidP="001D711C">
      <w:pPr>
        <w:jc w:val="both"/>
        <w:rPr>
          <w:b/>
          <w:i/>
          <w:sz w:val="28"/>
        </w:rPr>
      </w:pPr>
    </w:p>
    <w:p w:rsidR="001D711C" w:rsidRPr="00795AB2" w:rsidRDefault="001D711C" w:rsidP="001D711C">
      <w:pPr>
        <w:jc w:val="both"/>
        <w:rPr>
          <w:b/>
          <w:i/>
          <w:sz w:val="28"/>
        </w:rPr>
      </w:pPr>
    </w:p>
    <w:p w:rsidR="001D711C" w:rsidRPr="00795AB2" w:rsidRDefault="001D711C" w:rsidP="001D711C">
      <w:pPr>
        <w:tabs>
          <w:tab w:val="left" w:pos="4395"/>
        </w:tabs>
        <w:jc w:val="center"/>
        <w:rPr>
          <w:b/>
        </w:rPr>
      </w:pPr>
    </w:p>
    <w:p w:rsidR="001D711C" w:rsidRPr="00795AB2" w:rsidRDefault="001D711C" w:rsidP="001D711C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«ЭПОХА»</w:t>
      </w:r>
    </w:p>
    <w:p w:rsidR="001D711C" w:rsidRPr="00795AB2" w:rsidRDefault="001D711C" w:rsidP="001D711C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Библиографический список</w:t>
      </w:r>
    </w:p>
    <w:p w:rsidR="001D711C" w:rsidRPr="00795AB2" w:rsidRDefault="001D711C" w:rsidP="001D711C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к звуковому журналу</w:t>
      </w:r>
    </w:p>
    <w:p w:rsidR="001D711C" w:rsidRPr="00795AB2" w:rsidRDefault="001D711C" w:rsidP="001D711C">
      <w:pPr>
        <w:tabs>
          <w:tab w:val="left" w:pos="4395"/>
        </w:tabs>
        <w:jc w:val="center"/>
        <w:rPr>
          <w:b/>
        </w:rPr>
      </w:pPr>
    </w:p>
    <w:p w:rsidR="001D711C" w:rsidRPr="00795AB2" w:rsidRDefault="001D711C" w:rsidP="001D711C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2012</w:t>
      </w:r>
    </w:p>
    <w:p w:rsidR="001D711C" w:rsidRPr="00795AB2" w:rsidRDefault="001D711C" w:rsidP="001D711C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ВЫП.11.</w:t>
      </w:r>
    </w:p>
    <w:p w:rsidR="001D711C" w:rsidRPr="000A3A96" w:rsidRDefault="001D711C" w:rsidP="001D711C">
      <w:pPr>
        <w:pStyle w:val="1"/>
        <w:tabs>
          <w:tab w:val="left" w:pos="4395"/>
        </w:tabs>
        <w:jc w:val="center"/>
        <w:rPr>
          <w:rFonts w:ascii="Times New Roman" w:hAnsi="Times New Roman"/>
          <w:sz w:val="28"/>
        </w:rPr>
      </w:pPr>
      <w:r w:rsidRPr="000A3A96">
        <w:rPr>
          <w:rFonts w:ascii="Times New Roman" w:hAnsi="Times New Roman"/>
          <w:sz w:val="28"/>
        </w:rPr>
        <w:t>Н О Я Б Р Ь</w:t>
      </w:r>
    </w:p>
    <w:p w:rsidR="001D711C" w:rsidRPr="000A3A96" w:rsidRDefault="001D711C" w:rsidP="001D711C">
      <w:pPr>
        <w:pStyle w:val="4"/>
        <w:tabs>
          <w:tab w:val="left" w:pos="4395"/>
        </w:tabs>
        <w:jc w:val="center"/>
        <w:rPr>
          <w:sz w:val="24"/>
        </w:rPr>
      </w:pPr>
      <w:r w:rsidRPr="000A3A96">
        <w:rPr>
          <w:sz w:val="24"/>
        </w:rPr>
        <w:t>ПРОБЛЕМЫ ДНЯ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ГАВРОВ, Сергей.  За революцией следует термидор, не правда ли?// Эпоха. – 2012. – Вып.11. – Ноябрь. – </w:t>
      </w:r>
      <w:r w:rsidRPr="00795AB2">
        <w:rPr>
          <w:b/>
          <w:i/>
          <w:sz w:val="22"/>
        </w:rPr>
        <w:t xml:space="preserve">С изд.: Нева. – 2012. - № 7. – С.196 – 202. 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О последствиях и значимости событий в СССР в 1991г. для социально-экономического и культурного развития России.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i/>
          <w:sz w:val="22"/>
        </w:rPr>
        <w:t xml:space="preserve">Автор – д-р филос. наук, культуролог, ведущий научный сотрудник Российского института </w:t>
      </w:r>
      <w:proofErr w:type="spellStart"/>
      <w:r w:rsidRPr="00795AB2">
        <w:rPr>
          <w:b/>
          <w:i/>
          <w:sz w:val="22"/>
        </w:rPr>
        <w:t>культурологии</w:t>
      </w:r>
      <w:proofErr w:type="spellEnd"/>
      <w:r w:rsidRPr="00795AB2">
        <w:rPr>
          <w:b/>
          <w:i/>
          <w:sz w:val="22"/>
        </w:rPr>
        <w:t xml:space="preserve">. 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sz w:val="22"/>
        </w:rPr>
      </w:pPr>
    </w:p>
    <w:p w:rsidR="001D711C" w:rsidRPr="00795AB2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КАЧИМБЕКОВ, </w:t>
      </w:r>
      <w:proofErr w:type="spellStart"/>
      <w:r w:rsidRPr="00795AB2">
        <w:rPr>
          <w:b/>
          <w:sz w:val="22"/>
        </w:rPr>
        <w:t>Бектурат</w:t>
      </w:r>
      <w:proofErr w:type="spellEnd"/>
      <w:r w:rsidRPr="00795AB2">
        <w:rPr>
          <w:b/>
          <w:sz w:val="22"/>
        </w:rPr>
        <w:t xml:space="preserve">. О времени и о себе// Эпоха. – 2012. – Вып.11. – Ноябрь. – </w:t>
      </w:r>
      <w:r w:rsidRPr="00795AB2">
        <w:rPr>
          <w:b/>
          <w:i/>
          <w:sz w:val="22"/>
        </w:rPr>
        <w:t>С изд.: Дружба народов. – 2012. - № 5. – С.173 – 179.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                                                                                                                                   </w:t>
      </w:r>
    </w:p>
    <w:p w:rsidR="001D711C" w:rsidRPr="00795AB2" w:rsidRDefault="001D711C" w:rsidP="001D711C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ЭКОНОМИКА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ДЕЛЯГИН, Михаил. Государство, народ и бизнес// Эпоха. – 2012. – Вып.11. – Ноябрь. – </w:t>
      </w:r>
      <w:r w:rsidRPr="00795AB2">
        <w:rPr>
          <w:b/>
          <w:i/>
          <w:sz w:val="22"/>
        </w:rPr>
        <w:t xml:space="preserve">С изд.: Наш современник. – 2012. - № 8. – С.131 – 139. 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 Главки статьи: Задача государства – балансирование интересов. –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Для чего существует государство? – Великое противостояние. – Государственные корни российского крупного бизнеса. – Силовая олигархия: новый правящий класс. – Неизбежность системного кризиса.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Автор – д-р </w:t>
      </w:r>
      <w:proofErr w:type="spellStart"/>
      <w:r w:rsidRPr="00795AB2">
        <w:rPr>
          <w:b/>
          <w:i/>
          <w:sz w:val="22"/>
        </w:rPr>
        <w:t>экон</w:t>
      </w:r>
      <w:proofErr w:type="spellEnd"/>
      <w:r w:rsidRPr="00795AB2">
        <w:rPr>
          <w:b/>
          <w:i/>
          <w:sz w:val="22"/>
        </w:rPr>
        <w:t>. наук, директор Института проблем глобализации.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                                                                                     </w:t>
      </w:r>
    </w:p>
    <w:p w:rsidR="001D711C" w:rsidRPr="00795AB2" w:rsidRDefault="001D711C" w:rsidP="001D711C">
      <w:pPr>
        <w:tabs>
          <w:tab w:val="left" w:pos="4395"/>
        </w:tabs>
        <w:jc w:val="center"/>
        <w:rPr>
          <w:b/>
          <w:sz w:val="22"/>
        </w:rPr>
      </w:pPr>
      <w:r w:rsidRPr="00795AB2">
        <w:rPr>
          <w:b/>
          <w:sz w:val="22"/>
        </w:rPr>
        <w:t>ИСТОРИЯ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ПЕРЕГУДОВА, Зинаида. Убийство П. А. Столыпина// Эпоха. – 2012. – Вып.11. – Ноябрь. – </w:t>
      </w:r>
      <w:r w:rsidRPr="00795AB2">
        <w:rPr>
          <w:b/>
          <w:i/>
          <w:sz w:val="22"/>
        </w:rPr>
        <w:t xml:space="preserve">С изд.: </w:t>
      </w:r>
      <w:proofErr w:type="spellStart"/>
      <w:r w:rsidRPr="00795AB2">
        <w:rPr>
          <w:b/>
          <w:i/>
          <w:sz w:val="22"/>
        </w:rPr>
        <w:t>Вопр</w:t>
      </w:r>
      <w:proofErr w:type="spellEnd"/>
      <w:r w:rsidRPr="00795AB2">
        <w:rPr>
          <w:b/>
          <w:i/>
          <w:sz w:val="22"/>
        </w:rPr>
        <w:t>. истории. – 2012. - № 2. – С.147 – 157.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 Рассмотрены обстоятельства и версии причин убийства 1 сентября 1911г. Председателя Совета министров России П.А. Столыпина (1862 – 1911).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i/>
          <w:sz w:val="22"/>
        </w:rPr>
        <w:t xml:space="preserve">Автор – д-р ист. наук, ведущий специалист Государственного архива Российской Федерации (ГАРФ). 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sz w:val="22"/>
        </w:rPr>
      </w:pPr>
    </w:p>
    <w:p w:rsidR="001D711C" w:rsidRPr="00795AB2" w:rsidRDefault="001D711C" w:rsidP="001D711C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КУЛЬТУРА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ГОРБАЧЕВСКИЙ, Михаил. «Словом можно убить, словом можно спасти»/ Беседу вёл М.Красильников// Эпоха. – 2012. – Вып.11. – Ноябрь. – </w:t>
      </w:r>
      <w:r w:rsidRPr="00795AB2">
        <w:rPr>
          <w:b/>
          <w:i/>
          <w:sz w:val="22"/>
        </w:rPr>
        <w:t xml:space="preserve">С изд.: Русская речь. – 2003. – № 6. – С.52 – 67. 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 Беседа с ученым</w:t>
      </w:r>
      <w:r>
        <w:rPr>
          <w:b/>
          <w:i/>
          <w:sz w:val="22"/>
        </w:rPr>
        <w:t xml:space="preserve"> </w:t>
      </w:r>
      <w:r w:rsidRPr="00795AB2">
        <w:rPr>
          <w:b/>
          <w:i/>
          <w:sz w:val="22"/>
        </w:rPr>
        <w:t>-</w:t>
      </w:r>
      <w:r>
        <w:rPr>
          <w:b/>
          <w:i/>
          <w:sz w:val="22"/>
        </w:rPr>
        <w:t xml:space="preserve"> </w:t>
      </w:r>
      <w:r w:rsidRPr="00795AB2">
        <w:rPr>
          <w:b/>
          <w:i/>
          <w:sz w:val="22"/>
        </w:rPr>
        <w:t xml:space="preserve">лингвистом, профессором М.В. Горбачевским о </w:t>
      </w:r>
      <w:r>
        <w:rPr>
          <w:b/>
          <w:i/>
          <w:sz w:val="22"/>
        </w:rPr>
        <w:t>значении</w:t>
      </w:r>
      <w:r w:rsidRPr="00795AB2">
        <w:rPr>
          <w:b/>
          <w:i/>
          <w:sz w:val="22"/>
        </w:rPr>
        <w:t xml:space="preserve">  русского языка в общественных процессах конца ХХ в. 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sz w:val="22"/>
        </w:rPr>
      </w:pPr>
    </w:p>
    <w:p w:rsidR="001D711C" w:rsidRPr="00795AB2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КОСМАЧЕВСКАЯ, Эмма; ГРОМОВА, Людмила.  Параллельные, которые пересекались: жизненные пути И.П.Павлова и И.И.Мечникова в контексте эпохи// Эпоха. – </w:t>
      </w:r>
      <w:r w:rsidRPr="00795AB2">
        <w:rPr>
          <w:b/>
          <w:sz w:val="22"/>
        </w:rPr>
        <w:lastRenderedPageBreak/>
        <w:t xml:space="preserve">2012. – Вып.11. – Ноябрь. – </w:t>
      </w:r>
      <w:r w:rsidRPr="00795AB2">
        <w:rPr>
          <w:b/>
          <w:i/>
          <w:sz w:val="22"/>
        </w:rPr>
        <w:t xml:space="preserve">С изд.: </w:t>
      </w:r>
      <w:proofErr w:type="spellStart"/>
      <w:r w:rsidRPr="00795AB2">
        <w:rPr>
          <w:b/>
          <w:i/>
          <w:sz w:val="22"/>
        </w:rPr>
        <w:t>Вопр</w:t>
      </w:r>
      <w:proofErr w:type="spellEnd"/>
      <w:r w:rsidRPr="00795AB2">
        <w:rPr>
          <w:b/>
          <w:i/>
          <w:sz w:val="22"/>
        </w:rPr>
        <w:t xml:space="preserve">. истории естествознания и техники. – 2008. - № 4. – С.78 – 85. 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sz w:val="22"/>
        </w:rPr>
      </w:pPr>
    </w:p>
    <w:p w:rsidR="001D711C" w:rsidRPr="00795AB2" w:rsidRDefault="001D711C" w:rsidP="001D711C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             КИСЕЛЁВ, Геннадий; ПИЧУГИН, Владимир. Неизвестная страница из жизни А.И. Солженицына// Эпоха. – 2012. – Вып.11. – Ноябрь. – </w:t>
      </w:r>
      <w:r w:rsidRPr="00795AB2">
        <w:rPr>
          <w:b/>
          <w:i/>
          <w:sz w:val="22"/>
        </w:rPr>
        <w:t xml:space="preserve">С изд.: </w:t>
      </w:r>
      <w:proofErr w:type="spellStart"/>
      <w:r w:rsidRPr="00795AB2">
        <w:rPr>
          <w:b/>
          <w:i/>
          <w:sz w:val="22"/>
        </w:rPr>
        <w:t>Вопр</w:t>
      </w:r>
      <w:proofErr w:type="spellEnd"/>
      <w:r w:rsidRPr="00795AB2">
        <w:rPr>
          <w:b/>
          <w:i/>
          <w:sz w:val="22"/>
        </w:rPr>
        <w:t xml:space="preserve">. истории естествознания и техники. – 2011. - № 1. – С.93 – 104.                                                                                                             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 В статье представлены архивные документы, отражающие предысторию вызова А.И.Солженицына в Москву в 1946г., и характеристики, подготовленные на него сотрудниками МВД.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</w:p>
    <w:p w:rsidR="001D711C" w:rsidRPr="00795AB2" w:rsidRDefault="001D711C" w:rsidP="001D711C">
      <w:pPr>
        <w:tabs>
          <w:tab w:val="left" w:pos="4395"/>
        </w:tabs>
        <w:jc w:val="center"/>
        <w:rPr>
          <w:b/>
          <w:sz w:val="22"/>
        </w:rPr>
      </w:pPr>
      <w:r w:rsidRPr="00795AB2">
        <w:rPr>
          <w:b/>
          <w:sz w:val="22"/>
        </w:rPr>
        <w:t>ЗА РУБЕЖОМ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АХМЕДОВ, Владимир. Современный Ближний Восток// Эпоха. – 2012. – Вып.11. – Ноябрь. – </w:t>
      </w:r>
      <w:r w:rsidRPr="00795AB2">
        <w:rPr>
          <w:b/>
          <w:i/>
          <w:sz w:val="22"/>
        </w:rPr>
        <w:t xml:space="preserve">С изд.: Нов. и </w:t>
      </w:r>
      <w:proofErr w:type="spellStart"/>
      <w:r w:rsidRPr="00795AB2">
        <w:rPr>
          <w:b/>
          <w:i/>
          <w:sz w:val="22"/>
        </w:rPr>
        <w:t>новейш</w:t>
      </w:r>
      <w:proofErr w:type="spellEnd"/>
      <w:r w:rsidRPr="00795AB2">
        <w:rPr>
          <w:b/>
          <w:i/>
          <w:sz w:val="22"/>
        </w:rPr>
        <w:t>. история. – 2012. - № 2. – С.23 – 43.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 Главки статьи: Новые общественно-политические реалии в странах Ближнего Востока. – Политический ислам и арабский национализм на Ближнем Востоке.   Автор – канд. ист. наук, старший </w:t>
      </w:r>
      <w:proofErr w:type="spellStart"/>
      <w:r w:rsidRPr="00795AB2">
        <w:rPr>
          <w:b/>
          <w:i/>
          <w:sz w:val="22"/>
        </w:rPr>
        <w:t>науч</w:t>
      </w:r>
      <w:proofErr w:type="spellEnd"/>
      <w:r w:rsidRPr="00795AB2">
        <w:rPr>
          <w:b/>
          <w:i/>
          <w:sz w:val="22"/>
        </w:rPr>
        <w:t xml:space="preserve">. сотрудник Института востоковедения РАН. 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sz w:val="22"/>
        </w:rPr>
      </w:pPr>
    </w:p>
    <w:p w:rsidR="001D711C" w:rsidRPr="00795AB2" w:rsidRDefault="001D711C" w:rsidP="001D711C">
      <w:pPr>
        <w:tabs>
          <w:tab w:val="left" w:pos="4395"/>
        </w:tabs>
        <w:jc w:val="center"/>
        <w:rPr>
          <w:b/>
          <w:sz w:val="22"/>
        </w:rPr>
      </w:pPr>
      <w:r w:rsidRPr="00795AB2">
        <w:rPr>
          <w:b/>
          <w:sz w:val="22"/>
        </w:rPr>
        <w:t>ИСТОРИЧЕСКАЯ СМЕСЬ</w:t>
      </w:r>
    </w:p>
    <w:p w:rsidR="001D711C" w:rsidRPr="00795AB2" w:rsidRDefault="001D711C" w:rsidP="001D711C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             ЗАВЬЯЛОВА, Валентина. Александрийская библиотека// Эпоха. – 2012. – Вып.11. – Ноябрь. – </w:t>
      </w:r>
      <w:r w:rsidRPr="00795AB2">
        <w:rPr>
          <w:b/>
          <w:i/>
          <w:sz w:val="22"/>
        </w:rPr>
        <w:t xml:space="preserve">С изд.: Русская словесность. – 2012. - № 2. – С.70 – 76.                                                              </w:t>
      </w:r>
    </w:p>
    <w:p w:rsidR="001D711C" w:rsidRPr="00D70D0B" w:rsidRDefault="001D711C" w:rsidP="001D711C">
      <w:pPr>
        <w:tabs>
          <w:tab w:val="left" w:pos="4395"/>
        </w:tabs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                 </w:t>
      </w:r>
      <w:r w:rsidRPr="00D70D0B">
        <w:rPr>
          <w:b/>
          <w:i/>
          <w:sz w:val="22"/>
        </w:rPr>
        <w:t xml:space="preserve">История и судьба </w:t>
      </w:r>
      <w:r>
        <w:rPr>
          <w:b/>
          <w:i/>
          <w:sz w:val="22"/>
        </w:rPr>
        <w:t xml:space="preserve">самой известной </w:t>
      </w:r>
      <w:r w:rsidRPr="00D70D0B">
        <w:rPr>
          <w:b/>
          <w:i/>
          <w:sz w:val="22"/>
        </w:rPr>
        <w:t>библиотеки</w:t>
      </w:r>
      <w:r>
        <w:rPr>
          <w:b/>
          <w:i/>
          <w:sz w:val="22"/>
        </w:rPr>
        <w:t xml:space="preserve"> древнего мира.</w:t>
      </w:r>
      <w:r w:rsidRPr="00D70D0B">
        <w:rPr>
          <w:b/>
          <w:i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D711C" w:rsidRPr="000A3A96" w:rsidRDefault="001D711C" w:rsidP="001D711C">
      <w:pPr>
        <w:pStyle w:val="2"/>
        <w:jc w:val="both"/>
        <w:rPr>
          <w:rFonts w:ascii="Times New Roman" w:hAnsi="Times New Roman"/>
          <w:i w:val="0"/>
          <w:sz w:val="22"/>
        </w:rPr>
      </w:pPr>
      <w:r w:rsidRPr="000A3A96">
        <w:rPr>
          <w:rFonts w:ascii="Times New Roman" w:hAnsi="Times New Roman"/>
          <w:i w:val="0"/>
          <w:sz w:val="22"/>
        </w:rPr>
        <w:t xml:space="preserve">       Звуковой журнал</w:t>
      </w:r>
    </w:p>
    <w:p w:rsidR="001D711C" w:rsidRPr="000A3A96" w:rsidRDefault="001D711C" w:rsidP="001D711C">
      <w:pPr>
        <w:ind w:left="360"/>
        <w:jc w:val="both"/>
        <w:rPr>
          <w:b/>
          <w:sz w:val="22"/>
        </w:rPr>
      </w:pPr>
      <w:r w:rsidRPr="000A3A96">
        <w:rPr>
          <w:b/>
          <w:sz w:val="22"/>
        </w:rPr>
        <w:t xml:space="preserve">       «Эпоха»</w:t>
      </w:r>
    </w:p>
    <w:p w:rsidR="001D711C" w:rsidRPr="000A3A96" w:rsidRDefault="001D711C" w:rsidP="001D711C">
      <w:pPr>
        <w:ind w:left="360"/>
        <w:jc w:val="both"/>
        <w:rPr>
          <w:b/>
          <w:sz w:val="22"/>
        </w:rPr>
      </w:pPr>
      <w:r w:rsidRPr="000A3A96">
        <w:rPr>
          <w:b/>
          <w:sz w:val="22"/>
        </w:rPr>
        <w:t xml:space="preserve">выходит в записи </w:t>
      </w:r>
    </w:p>
    <w:p w:rsidR="001D711C" w:rsidRPr="000A3A96" w:rsidRDefault="001D711C" w:rsidP="001D711C">
      <w:pPr>
        <w:ind w:left="360"/>
        <w:jc w:val="both"/>
        <w:rPr>
          <w:b/>
          <w:sz w:val="22"/>
        </w:rPr>
      </w:pPr>
      <w:r w:rsidRPr="000A3A96">
        <w:rPr>
          <w:b/>
          <w:sz w:val="22"/>
        </w:rPr>
        <w:t xml:space="preserve">      на кассетах</w:t>
      </w:r>
    </w:p>
    <w:p w:rsidR="001D711C" w:rsidRPr="000A3A96" w:rsidRDefault="001D711C" w:rsidP="001D711C">
      <w:pPr>
        <w:ind w:left="360"/>
        <w:jc w:val="both"/>
        <w:rPr>
          <w:b/>
          <w:sz w:val="22"/>
        </w:rPr>
      </w:pPr>
      <w:r w:rsidRPr="000A3A96">
        <w:rPr>
          <w:b/>
          <w:sz w:val="22"/>
        </w:rPr>
        <w:t>в ИПТК «ЛОГОСВОС»</w:t>
      </w:r>
    </w:p>
    <w:p w:rsidR="001D711C" w:rsidRPr="000A3A96" w:rsidRDefault="001D711C" w:rsidP="001D711C">
      <w:pPr>
        <w:ind w:left="360"/>
        <w:jc w:val="both"/>
        <w:rPr>
          <w:b/>
          <w:sz w:val="22"/>
        </w:rPr>
      </w:pPr>
      <w:r w:rsidRPr="000A3A96">
        <w:rPr>
          <w:b/>
          <w:sz w:val="22"/>
        </w:rPr>
        <w:t xml:space="preserve">          с 1989г.   </w:t>
      </w:r>
    </w:p>
    <w:p w:rsidR="001D711C" w:rsidRPr="000A3A96" w:rsidRDefault="001D711C" w:rsidP="001D711C">
      <w:pPr>
        <w:ind w:left="360"/>
        <w:rPr>
          <w:b/>
          <w:sz w:val="22"/>
        </w:rPr>
      </w:pPr>
    </w:p>
    <w:p w:rsidR="001D711C" w:rsidRPr="000A3A96" w:rsidRDefault="001D711C" w:rsidP="001D711C">
      <w:pPr>
        <w:pStyle w:val="2"/>
        <w:jc w:val="both"/>
        <w:rPr>
          <w:i w:val="0"/>
          <w:sz w:val="22"/>
        </w:rPr>
      </w:pPr>
      <w:r w:rsidRPr="000A3A96">
        <w:rPr>
          <w:i w:val="0"/>
          <w:sz w:val="22"/>
        </w:rPr>
        <w:t xml:space="preserve">      </w:t>
      </w:r>
    </w:p>
    <w:p w:rsidR="001D711C" w:rsidRPr="000A3A96" w:rsidRDefault="001D711C" w:rsidP="001D711C">
      <w:pPr>
        <w:pStyle w:val="2"/>
        <w:jc w:val="both"/>
        <w:rPr>
          <w:i w:val="0"/>
          <w:sz w:val="22"/>
        </w:rPr>
      </w:pPr>
    </w:p>
    <w:p w:rsidR="001D711C" w:rsidRPr="000A3A96" w:rsidRDefault="001D711C" w:rsidP="001D711C">
      <w:pPr>
        <w:ind w:left="360"/>
        <w:jc w:val="both"/>
        <w:rPr>
          <w:b/>
          <w:sz w:val="22"/>
        </w:rPr>
      </w:pPr>
    </w:p>
    <w:p w:rsidR="001D711C" w:rsidRPr="000A3A96" w:rsidRDefault="001D711C" w:rsidP="001D711C">
      <w:pPr>
        <w:ind w:left="360"/>
        <w:jc w:val="both"/>
        <w:rPr>
          <w:b/>
          <w:sz w:val="22"/>
        </w:rPr>
      </w:pPr>
      <w:r w:rsidRPr="000A3A96">
        <w:rPr>
          <w:b/>
          <w:sz w:val="22"/>
        </w:rPr>
        <w:t xml:space="preserve">                                                                               Составитель С.Жуков</w:t>
      </w:r>
    </w:p>
    <w:p w:rsidR="001D711C" w:rsidRPr="000A3A96" w:rsidRDefault="001D711C" w:rsidP="001D711C">
      <w:pPr>
        <w:jc w:val="both"/>
        <w:rPr>
          <w:b/>
          <w:i/>
          <w:sz w:val="22"/>
        </w:rPr>
      </w:pPr>
    </w:p>
    <w:p w:rsidR="00762B6A" w:rsidRDefault="001D711C"/>
    <w:sectPr w:rsidR="00762B6A" w:rsidSect="0053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1D711C"/>
    <w:rsid w:val="001D711C"/>
    <w:rsid w:val="00533C65"/>
    <w:rsid w:val="00BA293F"/>
    <w:rsid w:val="00CB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71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D71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D71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1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71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D71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redactor606</dc:creator>
  <cp:keywords/>
  <dc:description/>
  <cp:lastModifiedBy>redactor606</cp:lastModifiedBy>
  <cp:revision>2</cp:revision>
  <dcterms:created xsi:type="dcterms:W3CDTF">2013-04-17T07:33:00Z</dcterms:created>
  <dcterms:modified xsi:type="dcterms:W3CDTF">2013-04-17T07:33:00Z</dcterms:modified>
</cp:coreProperties>
</file>